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C9" w:rsidRDefault="008941C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1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-767010</wp:posOffset>
            </wp:positionH>
            <wp:positionV relativeFrom="margin">
              <wp:posOffset>-475989</wp:posOffset>
            </wp:positionV>
            <wp:extent cx="6515735" cy="8961755"/>
            <wp:effectExtent l="0" t="0" r="0" b="0"/>
            <wp:wrapSquare wrapText="bothSides"/>
            <wp:docPr id="1" name="Рисунок 1" descr="D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9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1C9" w:rsidRDefault="008941C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41C9" w:rsidRDefault="008941C9" w:rsidP="0093317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74B" w:rsidRPr="0093317C" w:rsidRDefault="009B574B" w:rsidP="0093317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33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B574B" w:rsidRPr="0093317C" w:rsidRDefault="009B574B" w:rsidP="009331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внеурочной деятельности «Азбука родного кра</w:t>
      </w:r>
      <w:r w:rsidR="00DC6681">
        <w:rPr>
          <w:rFonts w:ascii="Times New Roman" w:eastAsia="Calibri" w:hAnsi="Times New Roman" w:cs="Times New Roman"/>
          <w:sz w:val="24"/>
          <w:szCs w:val="24"/>
        </w:rPr>
        <w:t>я» для 1 класса начальной школы</w:t>
      </w:r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составлена и реализуется на основе следующих документов:  </w:t>
      </w:r>
    </w:p>
    <w:p w:rsidR="009B574B" w:rsidRPr="0093317C" w:rsidRDefault="00DC6681" w:rsidP="00933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1.Федеральный закон «</w:t>
      </w:r>
      <w:r w:rsidR="009B574B" w:rsidRPr="0093317C">
        <w:rPr>
          <w:rFonts w:ascii="Times New Roman" w:eastAsia="Calibri" w:hAnsi="Times New Roman" w:cs="Times New Roman"/>
          <w:sz w:val="24"/>
          <w:szCs w:val="24"/>
        </w:rPr>
        <w:t>Об образовании в Российской Федерации» от 29.12.2012 г. №273-ФЗ (с изменениями).</w:t>
      </w:r>
    </w:p>
    <w:p w:rsidR="009B574B" w:rsidRPr="0093317C" w:rsidRDefault="009B574B" w:rsidP="00933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ab/>
        <w:t xml:space="preserve">2.Приказ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9B574B" w:rsidRPr="0093317C" w:rsidRDefault="009B574B" w:rsidP="009331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30.08.2013 г.№1015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</w:t>
      </w:r>
      <w:r w:rsidRPr="0093317C">
        <w:rPr>
          <w:rFonts w:ascii="Times New Roman" w:eastAsia="Times New Roman" w:hAnsi="Times New Roman" w:cs="Times New Roman"/>
          <w:sz w:val="24"/>
          <w:szCs w:val="24"/>
        </w:rPr>
        <w:t xml:space="preserve"> №734).</w:t>
      </w:r>
    </w:p>
    <w:p w:rsidR="009B574B" w:rsidRPr="0093317C" w:rsidRDefault="009B574B" w:rsidP="00933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7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от 28.12.2018 г. № 345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93317C">
        <w:rPr>
          <w:rFonts w:ascii="Times New Roman" w:eastAsia="Times New Roman" w:hAnsi="Times New Roman" w:cs="Times New Roman"/>
          <w:sz w:val="24"/>
          <w:szCs w:val="24"/>
        </w:rPr>
        <w:t>» (с изменениями)</w:t>
      </w:r>
    </w:p>
    <w:p w:rsidR="009B574B" w:rsidRPr="0093317C" w:rsidRDefault="009B574B" w:rsidP="00933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Приказы Министерства образования и науки РФ от 08.05.2019 г. № 233 и от 20.06.2017 г.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proofErr w:type="gramStart"/>
      <w:r w:rsidRPr="0093317C">
        <w:rPr>
          <w:rFonts w:ascii="Times New Roman" w:eastAsia="Calibri" w:hAnsi="Times New Roman" w:cs="Times New Roman"/>
          <w:sz w:val="24"/>
          <w:szCs w:val="24"/>
        </w:rPr>
        <w:t>общего ,</w:t>
      </w:r>
      <w:proofErr w:type="gramEnd"/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образования, утверждённый приказом Министерства образования и науки РФ от 28.12.2018 г. № 345».</w:t>
      </w:r>
    </w:p>
    <w:p w:rsidR="009B574B" w:rsidRPr="0093317C" w:rsidRDefault="009B574B" w:rsidP="00933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>6. Приказ Министерства образования и науки РФ от 30.03.2016 №336 « 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9B574B" w:rsidRPr="0093317C" w:rsidRDefault="009B574B" w:rsidP="004124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>7.Основная образовательная программа начального общего образования МБОУ «СОШ №19» г. Брянска.</w:t>
      </w:r>
    </w:p>
    <w:p w:rsidR="009B574B" w:rsidRPr="0093317C" w:rsidRDefault="009B574B" w:rsidP="004124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317C">
        <w:rPr>
          <w:rFonts w:ascii="Times New Roman" w:eastAsia="Calibri" w:hAnsi="Times New Roman" w:cs="Times New Roman"/>
          <w:sz w:val="24"/>
          <w:szCs w:val="24"/>
        </w:rPr>
        <w:t>8 .</w:t>
      </w:r>
      <w:proofErr w:type="gramEnd"/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 Учебный план МБОУ «СОШ №19» г. Брянска на 2020-2021 учебный год.</w:t>
      </w:r>
    </w:p>
    <w:p w:rsidR="00B017EF" w:rsidRPr="0093317C" w:rsidRDefault="009B574B" w:rsidP="00412414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317C">
        <w:rPr>
          <w:rFonts w:ascii="Times New Roman" w:eastAsia="Times New Roman" w:hAnsi="Times New Roman" w:cs="Times New Roman"/>
          <w:sz w:val="24"/>
          <w:szCs w:val="24"/>
          <w:lang w:eastAsia="zh-CN"/>
        </w:rPr>
        <w:t>9 .</w:t>
      </w:r>
      <w:proofErr w:type="gramEnd"/>
      <w:r w:rsidRPr="009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7C">
        <w:rPr>
          <w:rFonts w:ascii="Times New Roman" w:eastAsia="Calibri" w:hAnsi="Times New Roman" w:cs="Times New Roman"/>
          <w:sz w:val="24"/>
          <w:szCs w:val="24"/>
          <w:lang w:eastAsia="ru-RU"/>
        </w:rPr>
        <w:t>Пряникова</w:t>
      </w:r>
      <w:proofErr w:type="spellEnd"/>
      <w:r w:rsidRPr="00933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Н.Е., Шик Н.В. Серия «Родной край». – Брянск: «Курсив», </w:t>
      </w:r>
      <w:proofErr w:type="gramStart"/>
      <w:r w:rsidRPr="0093317C">
        <w:rPr>
          <w:rFonts w:ascii="Times New Roman" w:eastAsia="Calibri" w:hAnsi="Times New Roman" w:cs="Times New Roman"/>
          <w:sz w:val="24"/>
          <w:szCs w:val="24"/>
          <w:lang w:eastAsia="ru-RU"/>
        </w:rPr>
        <w:t>2012.-</w:t>
      </w:r>
      <w:proofErr w:type="gramEnd"/>
      <w:r w:rsidRPr="00933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116с.</w:t>
      </w:r>
    </w:p>
    <w:p w:rsidR="009B574B" w:rsidRPr="0093317C" w:rsidRDefault="009B574B" w:rsidP="00412414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412414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317C" w:rsidRPr="0093317C" w:rsidRDefault="0093317C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9B574B" w:rsidRPr="009B574B" w:rsidRDefault="009B574B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дать учащимся младшего школьного возраста не только полезные занимательные задания на период обучения грамоте, но и краеведческий материал, который 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 в алфавитном порядке. Краеведческие страницы в познавательной, доступной форме описывают природу нашего края, интересные события и легенды (предания) далёкого прошлого, знакомят с памятными местами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Брянщины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стихотворениями брянских поэтов о родной земле.</w:t>
      </w:r>
    </w:p>
    <w:p w:rsidR="009B574B" w:rsidRPr="009B574B" w:rsidRDefault="0093317C" w:rsidP="0093317C">
      <w:pPr>
        <w:shd w:val="clear" w:color="auto" w:fill="FFFFFF"/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574B"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B574B" w:rsidRPr="009B574B" w:rsidRDefault="009B574B" w:rsidP="0093317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ребёнка интерес и уважение к событиям далёкого прошлого и преданиям родной земли, к людям, прославившим её, к природе родного края;</w:t>
      </w:r>
    </w:p>
    <w:p w:rsidR="009B574B" w:rsidRPr="009B574B" w:rsidRDefault="009B574B" w:rsidP="0093317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 у школьников навыков самостоятельного мышления, умения сравнивать факты и осмысливать их;</w:t>
      </w:r>
    </w:p>
    <w:p w:rsidR="009B574B" w:rsidRPr="009B574B" w:rsidRDefault="009B574B" w:rsidP="0093317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детей, их познавательной сферы, умственных способностей и интересов;</w:t>
      </w:r>
    </w:p>
    <w:p w:rsidR="009B574B" w:rsidRPr="009B574B" w:rsidRDefault="009B574B" w:rsidP="0093317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эмоционально-положительный взгляд на мир, любовь к прошлому и настоящему своего народа, своего края.</w:t>
      </w: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74B" w:rsidRPr="0093317C" w:rsidRDefault="009B574B" w:rsidP="0093317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3317C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93317C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</w:p>
    <w:p w:rsidR="009B574B" w:rsidRPr="0093317C" w:rsidRDefault="009B574B" w:rsidP="00933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proofErr w:type="spellStart"/>
      <w:r w:rsidRPr="0093317C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93317C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осуществляются с уроками окружающего мира и литературного чтения. При прохождении отдельных тем используются </w:t>
      </w:r>
      <w:proofErr w:type="spellStart"/>
      <w:r w:rsidRPr="0093317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3317C">
        <w:rPr>
          <w:rFonts w:ascii="Times New Roman" w:eastAsia="Calibri" w:hAnsi="Times New Roman" w:cs="Times New Roman"/>
          <w:sz w:val="24"/>
          <w:szCs w:val="24"/>
        </w:rPr>
        <w:t xml:space="preserve"> связи с окружающим миром.</w:t>
      </w: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74B" w:rsidRPr="0093317C" w:rsidRDefault="009B574B" w:rsidP="00933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Учебный предмет по внеурочной деятельности «Азбука родного края» относится к образовательной области «</w:t>
      </w:r>
      <w:r w:rsidR="0093317C" w:rsidRPr="00933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Азбука</w:t>
      </w:r>
      <w:r w:rsidRPr="00933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9B574B" w:rsidRPr="0093317C" w:rsidRDefault="009B574B" w:rsidP="0093317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3317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 на </w:t>
      </w:r>
      <w:r w:rsidR="0093317C">
        <w:rPr>
          <w:rFonts w:ascii="Times New Roman" w:eastAsia="Calibri" w:hAnsi="Times New Roman" w:cs="Times New Roman"/>
          <w:b/>
          <w:sz w:val="24"/>
          <w:szCs w:val="24"/>
        </w:rPr>
        <w:t>33 часа</w:t>
      </w:r>
      <w:r w:rsidRPr="0093317C">
        <w:rPr>
          <w:rFonts w:ascii="Times New Roman" w:eastAsia="Calibri" w:hAnsi="Times New Roman" w:cs="Times New Roman"/>
          <w:b/>
          <w:sz w:val="24"/>
          <w:szCs w:val="24"/>
        </w:rPr>
        <w:t>. В 1классе - 33 часа в год (1 час в неделю, 33 учебные недели)</w:t>
      </w:r>
      <w:r w:rsidR="0093317C" w:rsidRPr="0093317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331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Срок реализации рабочей программы - 2020-202</w:t>
      </w:r>
      <w:r w:rsidR="0093317C" w:rsidRPr="009331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1 </w:t>
      </w:r>
      <w:proofErr w:type="spellStart"/>
      <w:proofErr w:type="gramStart"/>
      <w:r w:rsidRPr="009331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уч.год</w:t>
      </w:r>
      <w:proofErr w:type="spellEnd"/>
      <w:proofErr w:type="gramEnd"/>
      <w:r w:rsidRPr="009331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Pr="0093317C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9B574B" w:rsidRPr="0093317C" w:rsidRDefault="009B574B" w:rsidP="0093317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17C">
        <w:rPr>
          <w:rFonts w:ascii="Times New Roman" w:eastAsia="Calibri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9B574B" w:rsidRPr="0093317C" w:rsidRDefault="009B574B" w:rsidP="009331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методическим комплектом: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«С Азбукой по родному краю» для 1 класса Авторы: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Пряникова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Шик Н.В./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Т.С.Голубева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Государственная символика России//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Нач.школа.-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2001,№7.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Мой дом – моя </w:t>
      </w:r>
      <w:proofErr w:type="spellStart"/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Родина:Стихи</w:t>
      </w:r>
      <w:proofErr w:type="spellEnd"/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рисунки ленинградских детей/ Сост. Л.А.Зыков.-Л.,1988.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Н.А.Печень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Символы воинской славы. –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М.:ВЛАДОС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И.А.Агапова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М.А.Давыдова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– патриоты! – М.: «ВАКО», 2006.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О.Е.Жиренко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Е.В.Лапина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Т.В.Киселёва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– гражданин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России!-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М.:»ВАКО»,2006.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И.А.Агапова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М.А.Давыдова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Беседы о великих соотечественниках с детьми 5-7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лет.-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«ТЦ Сфера», 2005.</w:t>
      </w:r>
    </w:p>
    <w:p w:rsidR="009B574B" w:rsidRPr="0093317C" w:rsidRDefault="009B574B" w:rsidP="0093317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7C" w:rsidRPr="0093317C" w:rsidRDefault="0093317C" w:rsidP="0093317C">
      <w:pPr>
        <w:shd w:val="clear" w:color="auto" w:fill="FFFFFF"/>
        <w:spacing w:after="0"/>
        <w:ind w:hanging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начальное образование - обязательное звено в системе непрерывного общего государственного образования, развивающееся в соответствии с изменениями, происходящими в обществе. Любые глобальные проблемы, с которыми сталкивается общество, неизбежно сказываются и на состоянии образования, поскольку эти изменения отражаются на материальной и духовной жизни народа, общества.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Одними из главных задач школы как социального института в современных условиях являются: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 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здоровой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духовно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богатой,  высоконравственной, 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образованной личности,  патриота  России,  уважающего  традиции  и культуру своего и других народов;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гражданственности, уважения к нравам и свободам человека, ответственности перед собой и обществом.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сегодня главной воспитательной задачей для учителей начальной школы, должна стать задача воспитания патриота. Только тот человек, который любит свою страну, будет думать о ее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процветании,  о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людях, живущих на территории России. «Общеизвестно, что любой патриотизм начинается с малого - с любви к тому месту, где живешь». (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Л.Леонов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сегодня с особой остротой актуализируется значимость этнокультурного краеведческого образования, обеспечивающего духовно-нравственное становление личности.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предусматривает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программы на местном материале с целью воспитания уважения к своему дому, родной земле; приобщение ребенка к национальному культурному наследию: культурным традициям, народным художественным промыслам, образцам местного фольклора, произведениям местных писателей, поэтов, природе родного края.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краеведческого курса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 азбукой по родному краю» - расширение и углубление знаний учащихся по истории, культуре, литературе и природе родного края, целостное представление об окружающем мире,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чувства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национальной гордости и любви к своей малой родине.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Главная      идея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курса        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 личностное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ребенка, воспитание патриота России, уважающего традиции и культуру своего и других народов.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реализация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находит выражение: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в логике построения содержания курса: учебное пособие содержит занимательные задания, актуализирующие ввод краеведческого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 расположенные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порядке;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  в методическом подходе к совершенствованию краеведческой работы: используя это пособие можно совершенствовать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так и решать задачи воспитания;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в системе учебных заданий, которые подчинены логике построения курса.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дублируя материал уроков окружающего мира и литературного чтения, опираясь на знания детей в этих областях, данный курс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 представления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действительности, с которой они непосредственно соприкасаются, сосредотачивая внимание детей на взаимосвязи природы и человека, истории и культуры, на понимании единства материального и духовного мира.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«С азбукой по родному краю» - носит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интегративный,   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характер.   Это позволяет вводить краеведческий материал в единстве и взаимосвязи учебной и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работы:</w:t>
      </w:r>
    </w:p>
    <w:p w:rsidR="0093317C" w:rsidRPr="0093317C" w:rsidRDefault="0093317C" w:rsidP="0093317C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93317C" w:rsidRPr="0093317C" w:rsidRDefault="0093317C" w:rsidP="0093317C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демонстрации рисунков, плакатов,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93317C" w:rsidRPr="0093317C" w:rsidRDefault="0093317C" w:rsidP="009331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методы: изготовление рисунков, аппликаций. Практические методы позволяют воплотить теоретические знания</w:t>
      </w: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практике, способствуют развитию навыков и умение детей. Учитывая возрастные и психологические особенности детей, специфику курса «Азбука родного края» в программе используются такие формы проведения занятий как экскурсии, занятия-встречи с информантами. Такие формы работы позволяют детям почувствовать их причастность к культурному наследию народа, его ценностям.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Роль учебного курса, предмета в достижении обучающимися планируемых результатов освоения основной образовательной программы школы</w:t>
      </w:r>
    </w:p>
    <w:p w:rsidR="0093317C" w:rsidRPr="0093317C" w:rsidRDefault="0093317C" w:rsidP="0093317C">
      <w:pPr>
        <w:shd w:val="clear" w:color="auto" w:fill="FFFFFF"/>
        <w:spacing w:after="0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содержания курса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объекты живой природы;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учебником,   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энциклопедиями;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памятками, алгоритмами, схемами-опорами;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рассуждать, участвовать в беседе, в дискуссии;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паре, группе, индивидуально;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оценить себя, товарища;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умения;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познавательные, интеллектуально-учебные умения;</w:t>
      </w:r>
    </w:p>
    <w:p w:rsidR="0093317C" w:rsidRPr="0093317C" w:rsidRDefault="0093317C" w:rsidP="0093317C">
      <w:pPr>
        <w:shd w:val="clear" w:color="auto" w:fill="FFFFFF"/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приобретенными знаниями в повседневной практической жизни.</w:t>
      </w:r>
    </w:p>
    <w:p w:rsidR="0093317C" w:rsidRPr="0093317C" w:rsidRDefault="0093317C" w:rsidP="009331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обогащения жизненного опыта, решения практических задач с помощью наблюдения, сравнения;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установления связи между событиями;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ухода за природой родного края;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оценки бережного или потребительского отношения к истории родного края;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удовлетворения познавательных интересов, поиска дополнительной информации о родном крае.</w:t>
      </w:r>
    </w:p>
    <w:p w:rsidR="0093317C" w:rsidRPr="0093317C" w:rsidRDefault="0093317C" w:rsidP="009331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реализации программы</w:t>
      </w:r>
    </w:p>
    <w:p w:rsidR="0093317C" w:rsidRPr="0093317C" w:rsidRDefault="0093317C" w:rsidP="0093317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основных видов универсальных учебных действий, соответствующим ключевым целям общего образования, можно выделить три блока: личностный, </w:t>
      </w:r>
      <w:proofErr w:type="spell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предметный.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действие нравственно-эстетического оценивания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что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хорошо, что такое плохо);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понятий о малой родине, воспитание любви к родному дому, семье, школе, городу, поселку;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личностного отношения к окружающему миру (когда ребенок задает вопросы);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своей семье, развитие интереса к истории жизни семьи;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желаний выполнять действия;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фантазии, воображения при выполнении задания.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Реализуется через знакомство детей с окружением – семья, дом, улицы, город, поселок, природа.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введение правил;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разный вид деятельности;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разучивание игр.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ориентирование учащихся на правила поведения дома, в школе, на улице, в общественном транспорте (что такое хорошо, что такое плохо), рассказ о своих интересах, увлечениях.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ориентироваться в окружающей среде;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современных профессиях;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об истории города, поселка.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через изучение адреса своего проживания, названия улиц микрорайона школы, улиц города, поселка, изучение профессий своих родных, экскурсии по улицам, в </w:t>
      </w:r>
      <w:proofErr w:type="gramStart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 школы</w:t>
      </w:r>
      <w:proofErr w:type="gramEnd"/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памятникам села, через задания на поиск лишнего, сравнение, тестирование, рисунок.</w:t>
      </w:r>
    </w:p>
    <w:p w:rsidR="0093317C" w:rsidRPr="0093317C" w:rsidRDefault="0093317C" w:rsidP="009331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объяснять свой выбор, строить фразы, аргументировать;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слушать и вступать в диалог;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 постановке вопросов;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устный рассказ;</w:t>
      </w:r>
    </w:p>
    <w:p w:rsidR="0093317C" w:rsidRPr="0093317C" w:rsidRDefault="0093317C" w:rsidP="0093317C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работать в парах, малых группах.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беседы с родителями, бабушками, дедушками о семейных традициях, какие праздники отмечаются дома, рассказывают друг другу и классу; рассказывают о домашних животных, как они о них заботятся, комментируют принесенные фотографии, иллюстрации, книги о животных; рассказывают о своей улице, пишут сочинения; по фотографиям рассказывают о памятниках, которые они видели в городе, где они находятся, о современной жизни села, сравнивают фотографии прошлого и настоящего, говорят, что изменилось, что нет; задают друг другу вопросы; объяснения рисунка.         </w:t>
      </w:r>
    </w:p>
    <w:p w:rsidR="0093317C" w:rsidRPr="0093317C" w:rsidRDefault="0093317C" w:rsidP="0093317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первоначальных сведений о правах и свободах человека, об обществе и роли человека в нем;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устанавливать и выявлять причинно-следственные связи в социуме;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правовой грамотности, правилами правового и нравственного поведения.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рассказывать о родном крае, приводить примеры достопримечательностей родного края;</w:t>
      </w:r>
    </w:p>
    <w:p w:rsid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рассказывать о важнейших событиях в истории родного края; находить на исторической и современной картах России места исторических событий; приводить примеры исторических и культурных памятников страны.</w:t>
      </w:r>
    </w:p>
    <w:p w:rsidR="0093317C" w:rsidRPr="0093317C" w:rsidRDefault="0093317C" w:rsidP="0093317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17C" w:rsidRPr="0093317C" w:rsidRDefault="0093317C" w:rsidP="009331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учебного предмета, курса</w:t>
      </w:r>
    </w:p>
    <w:tbl>
      <w:tblPr>
        <w:tblW w:w="9923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169"/>
        <w:gridCol w:w="3260"/>
        <w:gridCol w:w="3686"/>
      </w:tblGrid>
      <w:tr w:rsidR="0093317C" w:rsidRPr="0093317C" w:rsidTr="0093317C">
        <w:trPr>
          <w:trHeight w:val="3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тематического раздела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рабочей программы по каждому тематическому разделу</w:t>
            </w:r>
          </w:p>
        </w:tc>
      </w:tr>
      <w:tr w:rsidR="0093317C" w:rsidRPr="0093317C" w:rsidTr="0093317C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базового уровня </w:t>
            </w:r>
            <w:proofErr w:type="gramStart"/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 -</w:t>
            </w:r>
            <w:proofErr w:type="gramEnd"/>
          </w:p>
          <w:p w:rsidR="0093317C" w:rsidRPr="0093317C" w:rsidRDefault="0093317C" w:rsidP="00933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«выпускник научится»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повышенного уровня результатов –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«выпускник получит возможность научиться»</w:t>
            </w:r>
          </w:p>
        </w:tc>
      </w:tr>
      <w:tr w:rsidR="0093317C" w:rsidRPr="0093317C" w:rsidTr="0093317C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азбукой по родному краю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буквы и названия населённых пунктов Брянского края на эту букву;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-узнавать изображение герба Г. Брянска, г. Трубчевска;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-узнавать птиц и </w:t>
            </w:r>
            <w:proofErr w:type="gramStart"/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End"/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населяющих наш край;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название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страны, региона, где живет учащийся, родного города;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-узнавать символику страны, края, города, школы;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-узнавать государственные праздники;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-узнавать имена известных людей Брянской области, героев ВОВ;</w:t>
            </w:r>
          </w:p>
          <w:p w:rsidR="0093317C" w:rsidRPr="0093317C" w:rsidRDefault="0093317C" w:rsidP="00933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-узнавать названия городов, посёлков, рек , озёр, изученных в курсе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по карте Брянской области;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новое от уже известного;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свои мысли;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свой опыт;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изученные события истории Отечества;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поступки других с позиции добра и зла;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уважительно относиться к своему дому, семье, истории русского народа;</w:t>
            </w:r>
          </w:p>
          <w:p w:rsidR="0093317C" w:rsidRPr="0093317C" w:rsidRDefault="0093317C" w:rsidP="009331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поступать сообразно полученным знаниям в реальных жизненных ситуация</w:t>
            </w:r>
          </w:p>
        </w:tc>
      </w:tr>
    </w:tbl>
    <w:p w:rsidR="0093317C" w:rsidRDefault="0093317C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C9" w:rsidRPr="008941C9" w:rsidRDefault="008941C9" w:rsidP="00894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рабочей программе по внеурочной деятельности «Азбука родного края»</w:t>
      </w:r>
    </w:p>
    <w:p w:rsidR="008941C9" w:rsidRPr="008941C9" w:rsidRDefault="008941C9" w:rsidP="00894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на 2020-2021 учебный год</w:t>
      </w:r>
    </w:p>
    <w:p w:rsidR="008941C9" w:rsidRPr="008941C9" w:rsidRDefault="008941C9" w:rsidP="008941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календарным учебным графиком МБОУ «СОШ №19» г. Брянска на 2020-2021 учебный год тематическое планирование для 1 класса составлено на 32 часа.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134"/>
        <w:gridCol w:w="1021"/>
        <w:gridCol w:w="5670"/>
      </w:tblGrid>
      <w:tr w:rsidR="008941C9" w:rsidRPr="008941C9" w:rsidTr="008941C9">
        <w:trPr>
          <w:trHeight w:val="300"/>
        </w:trPr>
        <w:tc>
          <w:tcPr>
            <w:tcW w:w="851" w:type="dxa"/>
            <w:vMerge w:val="restart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</w:t>
            </w:r>
          </w:p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 по плану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8941C9" w:rsidRPr="008941C9" w:rsidTr="008941C9">
        <w:trPr>
          <w:trHeight w:val="324"/>
        </w:trPr>
        <w:tc>
          <w:tcPr>
            <w:tcW w:w="851" w:type="dxa"/>
            <w:vMerge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8941C9" w:rsidRPr="008941C9" w:rsidRDefault="008941C9" w:rsidP="008941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Введение. 3емля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буквы  А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а, обозначающие гласный звук [а].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Аист - символ счастья и удачи.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Б, б, обозначающие согласные звуки [б], [б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́΄ ́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]. Родной наш Брянск.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Согласные буквы В, в, обозначающие согласные звуки [в], [в']. «Сказки брянского леса» В. Соколова. </w:t>
            </w: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сказка».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Г, г, обозначающие согласные звуки [г], [г']. Герб Брянской области.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Д, д, обозначающие согласные звуки [д], [д']. Река Десна.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Гласные буквы Е, е, обозначающие звуки [й э].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Реки Брянской области. Гласные буквы Е, ё, обозначающие два звука [й о]. Памятники природы.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Согласные буквы Ж, ж, обозначающие согласный звук [ж]. Жуковский район. Село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Вщиж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3, з, обозначающие согласные звуки [з], [з']. Город Злынка.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и, обозначающие гласный звук [и]. Ипуть-река.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й, обозначающие согласный звук [и']. И. Швец «Наша Брянская область».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Согласные буквы К, к, обозначающие согласные звуки [к], [к']. 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Клинцы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Красный Рог, Карачев.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Л, л, обозначающие согласные звуки [л], [л']. Легенды брянского леса.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Согласные буквы М, м, обозначающие согласные звуки [м], [м</w:t>
            </w: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΄</w:t>
            </w: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]. Путешествие по населённым пунктам. </w:t>
            </w: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Н, н, обозначающие согласные звуки [н], [н']. Новозыбков, Навля.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о, обозначающие гласный звук [о].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родине Ф. И. Тютчева, в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Овстуге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Согласные буквы П, п, обозначающие согласные звуки [п], [п</w:t>
            </w: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΄</w:t>
            </w: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]. Брянский боярин, герой Куликовской  бит</w:t>
            </w: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вы-Александр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Согласные буквы Р, р, обозначающие согласные звуки [р], [р'].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Ревна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Рогнедино.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С, с, обозначающие согласные звуки [с], [с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΄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]. Брянский Сусанин.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Согласные буквы Т, т, обозначающие согласные звуки [т], [т']. Парк культуры и отдыха А. К. Толстого.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у, обозначающие гласный звук [у]. Путешествие по населённым пунктам. Унеча.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Согласные буквы Ф, ф, обозначающие согласные звуки [ф], [ф']. Город революционера И. И. Фокина.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Согласные буквы 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</w:t>
            </w: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х, обозначающие согласные звуки [х], [х']. Слово о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Дятьковском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хрустале.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Ц, ц, обозначающие согласный звук [ц]. Птицы Брянского края</w:t>
            </w:r>
            <w:r w:rsidRPr="008941C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Ч, ч, обозначающие согласный звук [ч']. Грибы Брянского края.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Согласные буквы Ш, ш, обозначающие согласный звук [ш]. Село 16в. Шеломы.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Согласные буквы Щ, щ, обозначающие согласный звук [щ</w:t>
            </w:r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΄</w:t>
            </w:r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].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Сещенское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подполье.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Буква Ь. «Брянские леса» по К. Паустовскому.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Гласная буква Ы, обозначающая гласный звук [ы].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Реки и поселения Брянского края.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Буква Ъ. Из книги «Сказки Брянского леса» В. Соколова.</w:t>
            </w:r>
          </w:p>
        </w:tc>
      </w:tr>
      <w:tr w:rsidR="008941C9" w:rsidRPr="008941C9" w:rsidTr="008941C9">
        <w:trPr>
          <w:trHeight w:val="147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э, обозначающие гласный звук [э].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И. Швец «Нашим городом можно гордиться».</w:t>
            </w:r>
          </w:p>
        </w:tc>
      </w:tr>
      <w:tr w:rsidR="008941C9" w:rsidRPr="008941C9" w:rsidTr="008941C9">
        <w:trPr>
          <w:trHeight w:val="855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Гласные буквы Ю, ю, обозначающие звуки [й у].</w:t>
            </w:r>
          </w:p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стоянку первобытного человека в </w:t>
            </w:r>
            <w:proofErr w:type="spellStart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Юдиново</w:t>
            </w:r>
            <w:proofErr w:type="spellEnd"/>
            <w:r w:rsidRPr="008941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941C9" w:rsidRPr="008941C9" w:rsidTr="008941C9">
        <w:trPr>
          <w:trHeight w:val="619"/>
        </w:trPr>
        <w:tc>
          <w:tcPr>
            <w:tcW w:w="851" w:type="dxa"/>
            <w:vAlign w:val="center"/>
          </w:tcPr>
          <w:p w:rsidR="008941C9" w:rsidRPr="008941C9" w:rsidRDefault="008941C9" w:rsidP="008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85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21" w:type="dxa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941C9" w:rsidRPr="008941C9" w:rsidRDefault="008941C9" w:rsidP="00894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89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я, обозначающие звуки [й а]. Яловка. Брянск - наш край родной.</w:t>
            </w:r>
          </w:p>
        </w:tc>
      </w:tr>
    </w:tbl>
    <w:p w:rsidR="008941C9" w:rsidRPr="008941C9" w:rsidRDefault="008941C9" w:rsidP="008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8941C9" w:rsidRDefault="008941C9" w:rsidP="008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8941C9" w:rsidRDefault="008941C9" w:rsidP="008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8941C9" w:rsidRDefault="008941C9" w:rsidP="008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8941C9" w:rsidRDefault="008941C9" w:rsidP="0089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8941C9" w:rsidRDefault="008941C9" w:rsidP="008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C9" w:rsidRPr="0093317C" w:rsidRDefault="008941C9" w:rsidP="008941C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8941C9" w:rsidRPr="0093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C98"/>
    <w:multiLevelType w:val="multilevel"/>
    <w:tmpl w:val="8EA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7094F"/>
    <w:multiLevelType w:val="multilevel"/>
    <w:tmpl w:val="9092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2"/>
    <w:rsid w:val="00070DA3"/>
    <w:rsid w:val="00133272"/>
    <w:rsid w:val="00165232"/>
    <w:rsid w:val="00412414"/>
    <w:rsid w:val="008941C9"/>
    <w:rsid w:val="0093317C"/>
    <w:rsid w:val="009B574B"/>
    <w:rsid w:val="00B017EF"/>
    <w:rsid w:val="00D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069"/>
  <w15:chartTrackingRefBased/>
  <w15:docId w15:val="{7C6A76AD-DB0B-49E8-AA07-B7F218E2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"/>
    <w:basedOn w:val="1"/>
    <w:next w:val="a"/>
    <w:link w:val="a4"/>
    <w:autoRedefine/>
    <w:uiPriority w:val="1"/>
    <w:qFormat/>
    <w:rsid w:val="00070DA3"/>
    <w:pPr>
      <w:spacing w:line="360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4">
    <w:name w:val="Без интервала Знак"/>
    <w:aliases w:val="1 Знак"/>
    <w:basedOn w:val="a0"/>
    <w:link w:val="a3"/>
    <w:uiPriority w:val="1"/>
    <w:rsid w:val="00070DA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070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070DA3"/>
    <w:pPr>
      <w:spacing w:after="100" w:line="360" w:lineRule="auto"/>
    </w:pPr>
    <w:rPr>
      <w:rFonts w:ascii="Times New Roman" w:hAnsi="Times New Roman"/>
      <w:b/>
      <w:sz w:val="28"/>
    </w:rPr>
  </w:style>
  <w:style w:type="paragraph" w:customStyle="1" w:styleId="c11">
    <w:name w:val="c11"/>
    <w:basedOn w:val="a"/>
    <w:rsid w:val="009B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574B"/>
  </w:style>
  <w:style w:type="character" w:customStyle="1" w:styleId="c34">
    <w:name w:val="c34"/>
    <w:basedOn w:val="a0"/>
    <w:rsid w:val="009B574B"/>
  </w:style>
  <w:style w:type="paragraph" w:customStyle="1" w:styleId="c1">
    <w:name w:val="c1"/>
    <w:basedOn w:val="a"/>
    <w:rsid w:val="009B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74B"/>
  </w:style>
  <w:style w:type="paragraph" w:customStyle="1" w:styleId="c23">
    <w:name w:val="c23"/>
    <w:basedOn w:val="a"/>
    <w:rsid w:val="009B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B574B"/>
  </w:style>
  <w:style w:type="paragraph" w:customStyle="1" w:styleId="c18">
    <w:name w:val="c18"/>
    <w:basedOn w:val="a"/>
    <w:rsid w:val="009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3317C"/>
  </w:style>
  <w:style w:type="paragraph" w:customStyle="1" w:styleId="c25">
    <w:name w:val="c25"/>
    <w:basedOn w:val="a"/>
    <w:rsid w:val="009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3317C"/>
  </w:style>
  <w:style w:type="character" w:customStyle="1" w:styleId="c2">
    <w:name w:val="c2"/>
    <w:basedOn w:val="a0"/>
    <w:rsid w:val="0093317C"/>
  </w:style>
  <w:style w:type="character" w:customStyle="1" w:styleId="c13">
    <w:name w:val="c13"/>
    <w:basedOn w:val="a0"/>
    <w:rsid w:val="0093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6</cp:revision>
  <dcterms:created xsi:type="dcterms:W3CDTF">2020-09-23T19:06:00Z</dcterms:created>
  <dcterms:modified xsi:type="dcterms:W3CDTF">2021-01-18T10:17:00Z</dcterms:modified>
</cp:coreProperties>
</file>